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FCEE1" w14:textId="12194CE5" w:rsidR="005E478D" w:rsidRPr="00D738F4" w:rsidRDefault="00D738F4">
      <w:pPr>
        <w:rPr>
          <w:rFonts w:ascii="Times New Roman" w:hAnsi="Times New Roman" w:cs="Times New Roman"/>
          <w:color w:val="820000"/>
          <w:sz w:val="24"/>
          <w:szCs w:val="24"/>
        </w:rPr>
      </w:pPr>
      <w:r w:rsidRPr="00D738F4">
        <w:rPr>
          <w:rFonts w:ascii="Times New Roman" w:hAnsi="Times New Roman" w:cs="Times New Roman"/>
          <w:color w:val="820000"/>
          <w:sz w:val="24"/>
          <w:szCs w:val="24"/>
        </w:rPr>
        <w:t>12.02.2026 внесены изменения в П.2.6.1 Документации:</w:t>
      </w:r>
    </w:p>
    <w:p w14:paraId="0919A3F1" w14:textId="0E10E4C8" w:rsidR="00D738F4" w:rsidRPr="002C2894" w:rsidRDefault="00D738F4" w:rsidP="00D738F4">
      <w:pPr>
        <w:pStyle w:val="a1"/>
        <w:numPr>
          <w:ilvl w:val="2"/>
          <w:numId w:val="2"/>
        </w:numPr>
        <w:spacing w:line="235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0" w:name="_Hlk195695206"/>
      <w:r w:rsidRPr="00D738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D738F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PDF</w:t>
      </w:r>
      <w:r w:rsidRPr="00D738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2C2894">
          <w:rPr>
            <w:rStyle w:val="a6"/>
            <w:rFonts w:ascii="Times New Roman" w:hAnsi="Times New Roman" w:cs="Times New Roman"/>
            <w:sz w:val="24"/>
            <w:szCs w:val="24"/>
          </w:rPr>
          <w:t>www.b2b-energo.ru</w:t>
        </w:r>
      </w:hyperlink>
      <w:r w:rsidRPr="002C2894">
        <w:rPr>
          <w:rFonts w:ascii="Times New Roman" w:hAnsi="Times New Roman" w:cs="Times New Roman"/>
          <w:sz w:val="24"/>
          <w:szCs w:val="24"/>
        </w:rPr>
        <w:t xml:space="preserve"> 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  <w:highlight w:val="yellow"/>
        </w:rPr>
        <w:t>08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-00 часов Московского времени </w:t>
      </w:r>
      <w:r>
        <w:rPr>
          <w:rFonts w:ascii="Times New Roman" w:hAnsi="Times New Roman" w:cs="Times New Roman"/>
          <w:sz w:val="24"/>
          <w:szCs w:val="24"/>
          <w:highlight w:val="yellow"/>
        </w:rPr>
        <w:t>16</w:t>
      </w:r>
      <w:r>
        <w:rPr>
          <w:rFonts w:ascii="Times New Roman" w:hAnsi="Times New Roman" w:cs="Times New Roman"/>
          <w:sz w:val="24"/>
          <w:szCs w:val="24"/>
          <w:highlight w:val="yellow"/>
        </w:rPr>
        <w:t>.02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bookmarkEnd w:id="0"/>
    <w:p w14:paraId="6FA7B652" w14:textId="77777777" w:rsidR="00D738F4" w:rsidRPr="00D738F4" w:rsidRDefault="00D738F4">
      <w:pPr>
        <w:rPr>
          <w:rFonts w:ascii="Times New Roman" w:hAnsi="Times New Roman" w:cs="Times New Roman"/>
          <w:sz w:val="24"/>
          <w:szCs w:val="24"/>
        </w:rPr>
      </w:pPr>
    </w:p>
    <w:sectPr w:rsidR="00D738F4" w:rsidRPr="00D73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ED5"/>
    <w:rsid w:val="004F6ED5"/>
    <w:rsid w:val="005E478D"/>
    <w:rsid w:val="00D7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5E0E"/>
  <w15:chartTrackingRefBased/>
  <w15:docId w15:val="{98B797EC-E7DB-492A-8238-A5F1FAB0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D738F4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D738F4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D738F4"/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D738F4"/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D738F4"/>
    <w:rPr>
      <w:color w:val="0000FF"/>
      <w:u w:val="single"/>
    </w:rPr>
  </w:style>
  <w:style w:type="paragraph" w:customStyle="1" w:styleId="a">
    <w:name w:val="Пункт"/>
    <w:basedOn w:val="a2"/>
    <w:rsid w:val="00D738F4"/>
    <w:pPr>
      <w:numPr>
        <w:ilvl w:val="2"/>
        <w:numId w:val="1"/>
      </w:numPr>
      <w:spacing w:after="0" w:line="360" w:lineRule="auto"/>
      <w:jc w:val="both"/>
    </w:pPr>
    <w:rPr>
      <w:rFonts w:ascii="Arial" w:eastAsia="Arial" w:hAnsi="Arial" w:cs="Arial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D738F4"/>
    <w:pPr>
      <w:numPr>
        <w:ilvl w:val="3"/>
      </w:numPr>
    </w:pPr>
  </w:style>
  <w:style w:type="paragraph" w:customStyle="1" w:styleId="a1">
    <w:name w:val="Подподпункт"/>
    <w:basedOn w:val="a0"/>
    <w:rsid w:val="00D738F4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2026-02-12T00:56:00Z</dcterms:created>
  <dcterms:modified xsi:type="dcterms:W3CDTF">2026-02-12T01:02:00Z</dcterms:modified>
</cp:coreProperties>
</file>